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8B72" w14:textId="77777777" w:rsidR="00617940" w:rsidRDefault="00FD696B">
      <w:pPr>
        <w:widowControl/>
        <w:autoSpaceDE w:val="0"/>
        <w:autoSpaceDN w:val="0"/>
        <w:snapToGrid w:val="0"/>
        <w:jc w:val="center"/>
        <w:textAlignment w:val="bottom"/>
        <w:rPr>
          <w:rFonts w:eastAsia="標楷體" w:hAnsi="標楷體"/>
          <w:b/>
          <w:sz w:val="36"/>
        </w:rPr>
      </w:pPr>
      <w:r>
        <w:rPr>
          <w:rFonts w:eastAsia="標楷體"/>
          <w:b/>
          <w:sz w:val="36"/>
        </w:rPr>
        <w:pict w14:anchorId="5DB1A8B9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44.85pt;margin-top:-15.6pt;width:45pt;height:27pt;z-index:2" stroked="f">
            <v:textbox style="mso-next-textbox:#_x0000_s1215">
              <w:txbxContent>
                <w:p w14:paraId="2AAE0983" w14:textId="77777777" w:rsidR="00C86274" w:rsidRDefault="00FD696B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Table 1</w:t>
                  </w:r>
                </w:p>
              </w:txbxContent>
            </v:textbox>
          </v:shape>
        </w:pict>
      </w:r>
      <w:r>
        <w:rPr>
          <w:rFonts w:eastAsia="標楷體" w:hAnsi="標楷體"/>
          <w:b/>
          <w:sz w:val="36"/>
        </w:rPr>
        <w:t>NTU Computer and Information Networking Center</w:t>
      </w:r>
    </w:p>
    <w:p w14:paraId="0DE2945B" w14:textId="16A112E5" w:rsidR="00C86274" w:rsidRDefault="00FD696B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sz w:val="36"/>
        </w:rPr>
      </w:pPr>
      <w:r>
        <w:rPr>
          <w:rFonts w:eastAsia="標楷體" w:hAnsi="標楷體"/>
          <w:b/>
          <w:sz w:val="36"/>
        </w:rPr>
        <w:t>Classroom Rental Application Form</w:t>
      </w:r>
    </w:p>
    <w:tbl>
      <w:tblPr>
        <w:tblW w:w="1002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C86274" w14:paraId="32534B19" w14:textId="77777777" w:rsidTr="00617940">
        <w:trPr>
          <w:trHeight w:val="20"/>
        </w:trPr>
        <w:tc>
          <w:tcPr>
            <w:tcW w:w="10026" w:type="dxa"/>
          </w:tcPr>
          <w:p w14:paraId="48623270" w14:textId="77777777" w:rsidR="00C86274" w:rsidRDefault="00FD696B">
            <w:r>
              <w:t>Date of application: _______/____/____ (yyyy/mm/dd)</w:t>
            </w:r>
          </w:p>
          <w:p w14:paraId="7A35C22F" w14:textId="77777777" w:rsidR="00C86274" w:rsidRDefault="00FD696B">
            <w:r>
              <w:t>Applicant unit: ________________________________</w:t>
            </w:r>
          </w:p>
          <w:p w14:paraId="7B677A8F" w14:textId="12186D5B" w:rsidR="00C86274" w:rsidRDefault="00FD696B" w:rsidP="00617940">
            <w:pPr>
              <w:ind w:left="2405" w:hangingChars="1002" w:hanging="2405"/>
            </w:pPr>
            <w:r>
              <w:t xml:space="preserve">Venue and rental item(s): □ 110 PC Classroom □ 116 PC Classroom □ 212 PC Classroom </w:t>
            </w:r>
            <w:r w:rsidR="00617940">
              <w:br/>
            </w:r>
            <w:r>
              <w:t>□ 206 PC Classroom □ 106 Distance Learning Classroom (□ videoconferencing) □ 208 Distance Learning Classroom (□ videoconfere</w:t>
            </w:r>
            <w:r>
              <w:t>ncing)</w:t>
            </w:r>
          </w:p>
          <w:p w14:paraId="4BD5B8F5" w14:textId="5C8C5F74" w:rsidR="00C86274" w:rsidRDefault="00FD696B">
            <w:r>
              <w:rPr>
                <w:rFonts w:hint="eastAsia"/>
              </w:rPr>
              <w:t>Rental period (date, day, and time): _______/_____/_____ (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 xml:space="preserve">/mm/dd) </w:t>
            </w:r>
            <w:r w:rsidR="00617940">
              <w:br/>
            </w:r>
            <w:r>
              <w:rPr>
                <w:rFonts w:hint="eastAsia"/>
              </w:rPr>
              <w:t>[day of the week: __________] __</w:t>
            </w:r>
            <w:proofErr w:type="gramStart"/>
            <w:r>
              <w:rPr>
                <w:rFonts w:hint="eastAsia"/>
              </w:rPr>
              <w:t>_:_</w:t>
            </w:r>
            <w:proofErr w:type="gramEnd"/>
            <w:r>
              <w:rPr>
                <w:rFonts w:hint="eastAsia"/>
              </w:rPr>
              <w:t>__:___ AM/PM to ___:___:___ AM/PM</w:t>
            </w:r>
          </w:p>
          <w:p w14:paraId="61257654" w14:textId="30841833" w:rsidR="00C86274" w:rsidRDefault="00FD696B">
            <w:r>
              <w:rPr>
                <w:rFonts w:hint="eastAsia"/>
              </w:rPr>
              <w:t>Purpose: _____________________________</w:t>
            </w:r>
            <w:r w:rsidR="00617940">
              <w:rPr>
                <w:rFonts w:hint="eastAsia"/>
              </w:rPr>
              <w:t>_______________________________________</w:t>
            </w:r>
            <w:r>
              <w:rPr>
                <w:rFonts w:hint="eastAsia"/>
              </w:rPr>
              <w:t>___</w:t>
            </w:r>
            <w:r w:rsidR="00617940">
              <w:t>_</w:t>
            </w:r>
          </w:p>
          <w:p w14:paraId="753960DC" w14:textId="56A13145" w:rsidR="00C86274" w:rsidRDefault="00617940">
            <w:r>
              <w:rPr>
                <w:rFonts w:hint="eastAsia"/>
              </w:rPr>
              <w:t>________________________________________________________________</w:t>
            </w:r>
            <w:r>
              <w:rPr>
                <w:rFonts w:hint="eastAsia"/>
              </w:rPr>
              <w:t>_______________</w:t>
            </w:r>
          </w:p>
          <w:p w14:paraId="3545CACA" w14:textId="77777777" w:rsidR="00C86274" w:rsidRDefault="00FD696B">
            <w:r>
              <w:rPr>
                <w:rFonts w:hint="eastAsia"/>
              </w:rPr>
              <w:t>Remote participant unit: ________________________________</w:t>
            </w:r>
          </w:p>
          <w:p w14:paraId="51816C64" w14:textId="77777777" w:rsidR="00C86274" w:rsidRDefault="00FD696B">
            <w:r>
              <w:rPr>
                <w:rFonts w:hint="eastAsia"/>
              </w:rPr>
              <w:t>Videoconferencing software and version number: ________________________________</w:t>
            </w:r>
          </w:p>
          <w:p w14:paraId="6D281D54" w14:textId="77777777" w:rsidR="00C86274" w:rsidRDefault="00FD696B">
            <w:r>
              <w:rPr>
                <w:rFonts w:hint="eastAsia"/>
              </w:rPr>
              <w:t>Course instructor/teaching assistant: ___________ TEL: ___________ Email: ___________</w:t>
            </w:r>
          </w:p>
          <w:p w14:paraId="36FA1A06" w14:textId="61A16B76" w:rsidR="00C86274" w:rsidRDefault="00FD696B">
            <w:r>
              <w:rPr>
                <w:rFonts w:hint="eastAsia"/>
              </w:rPr>
              <w:t>Contact of renting pa</w:t>
            </w:r>
            <w:r>
              <w:rPr>
                <w:rFonts w:hint="eastAsia"/>
              </w:rPr>
              <w:t>rty: ___________ TEL: ___________ Email: ___________</w:t>
            </w:r>
            <w:r w:rsidR="00617940">
              <w:rPr>
                <w:rFonts w:hint="eastAsia"/>
              </w:rPr>
              <w:t>____</w:t>
            </w:r>
          </w:p>
          <w:p w14:paraId="33C5316C" w14:textId="08A470ED" w:rsidR="00C86274" w:rsidRDefault="00FD696B">
            <w:r>
              <w:rPr>
                <w:rFonts w:hint="eastAsia"/>
              </w:rPr>
              <w:t>Approved by the applicant unit and the unit head (apply seal): _______________________________</w:t>
            </w:r>
          </w:p>
          <w:p w14:paraId="5EEC34A4" w14:textId="77777777" w:rsidR="00617940" w:rsidRDefault="00617940"/>
          <w:p w14:paraId="2F05BC86" w14:textId="2B22538E" w:rsidR="00C86274" w:rsidRDefault="00FD696B">
            <w:r>
              <w:pict w14:anchorId="03A2B1C1">
                <v:line id="_x0000_s1205" style="position:absolute;z-index:1" from="166.65pt,33.3pt" to="166.65pt,33.3pt"/>
              </w:pict>
            </w:r>
            <w:r>
              <w:t>----</w:t>
            </w:r>
            <w:r>
              <w:t>Fields below are reserved for processing by the Computer and Information Networking Center</w:t>
            </w:r>
            <w:r w:rsidR="00617940">
              <w:rPr>
                <w:rFonts w:hint="eastAsia"/>
              </w:rPr>
              <w:t xml:space="preserve"> </w:t>
            </w:r>
            <w:r>
              <w:t>----</w:t>
            </w:r>
          </w:p>
          <w:p w14:paraId="4087B052" w14:textId="77777777" w:rsidR="00617940" w:rsidRDefault="00617940"/>
          <w:p w14:paraId="0A1E34AE" w14:textId="26AC716A" w:rsidR="00C86274" w:rsidRDefault="00FD696B">
            <w:r>
              <w:rPr>
                <w:rFonts w:hint="eastAsia"/>
              </w:rPr>
              <w:t>Processing clerk at the E-Learning Division: ___________ TEL: 3366-5047</w:t>
            </w:r>
          </w:p>
          <w:p w14:paraId="43D79C13" w14:textId="77777777" w:rsidR="00C86274" w:rsidRDefault="00FD696B">
            <w:r>
              <w:rPr>
                <w:rFonts w:hint="eastAsia"/>
              </w:rPr>
              <w:t>Recommendation of E-Learning Di</w:t>
            </w:r>
            <w:r>
              <w:rPr>
                <w:rFonts w:hint="eastAsia"/>
              </w:rPr>
              <w:t>vision Director: ________________________________</w:t>
            </w:r>
          </w:p>
          <w:p w14:paraId="418B6CD4" w14:textId="77777777" w:rsidR="00C86274" w:rsidRDefault="00FD696B">
            <w:r>
              <w:rPr>
                <w:rFonts w:hint="eastAsia"/>
              </w:rPr>
              <w:t>Processing clerk at the Information Management Division: ___________ TEL: 3366-5059</w:t>
            </w:r>
          </w:p>
          <w:p w14:paraId="1CDAD862" w14:textId="77777777" w:rsidR="00C86274" w:rsidRDefault="00FD696B">
            <w:r>
              <w:rPr>
                <w:rFonts w:hint="eastAsia"/>
              </w:rPr>
              <w:t>Fee calculation: ________________________________</w:t>
            </w:r>
          </w:p>
          <w:p w14:paraId="12ABF980" w14:textId="77777777" w:rsidR="00C86274" w:rsidRDefault="00FD696B">
            <w:r>
              <w:rPr>
                <w:rFonts w:hint="eastAsia"/>
              </w:rPr>
              <w:t>Recommendation of Information Management Division Director: ____________</w:t>
            </w:r>
            <w:r>
              <w:rPr>
                <w:rFonts w:hint="eastAsia"/>
              </w:rPr>
              <w:t>____________________</w:t>
            </w:r>
          </w:p>
          <w:p w14:paraId="6A8F6B6E" w14:textId="77777777" w:rsidR="00C86274" w:rsidRDefault="00FD696B">
            <w:r>
              <w:rPr>
                <w:rFonts w:hint="eastAsia"/>
              </w:rPr>
              <w:t>Recommendation of Center Director: ________________________________</w:t>
            </w:r>
          </w:p>
          <w:p w14:paraId="1B194330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>Related regulations:</w:t>
            </w:r>
          </w:p>
          <w:p w14:paraId="33335551" w14:textId="195C6409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  <w:highlight w:val="yellow"/>
              </w:rPr>
              <w:t>1. All matters shall be subject to the Center</w:t>
            </w:r>
            <w:r w:rsidR="00617940">
              <w:rPr>
                <w:sz w:val="20"/>
                <w:szCs w:val="20"/>
                <w:highlight w:val="yellow"/>
              </w:rPr>
              <w:t>’</w:t>
            </w:r>
            <w:r w:rsidRPr="00617940">
              <w:rPr>
                <w:rFonts w:hint="eastAsia"/>
                <w:sz w:val="20"/>
                <w:szCs w:val="20"/>
                <w:highlight w:val="yellow"/>
              </w:rPr>
              <w:t xml:space="preserve">s </w:t>
            </w:r>
            <w:r w:rsidRPr="00617940">
              <w:rPr>
                <w:rFonts w:hint="eastAsia"/>
                <w:i/>
                <w:iCs/>
                <w:sz w:val="20"/>
                <w:szCs w:val="20"/>
                <w:highlight w:val="yellow"/>
              </w:rPr>
              <w:t>Regulations Governing the Use and Management of Computing Equipment and Resources</w:t>
            </w:r>
            <w:r w:rsidRPr="00617940">
              <w:rPr>
                <w:rFonts w:hint="eastAsia"/>
                <w:sz w:val="20"/>
                <w:szCs w:val="20"/>
                <w:highlight w:val="yellow"/>
              </w:rPr>
              <w:t>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535CC5D6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2. Application</w:t>
            </w:r>
            <w:r w:rsidRPr="00617940">
              <w:rPr>
                <w:rFonts w:hint="eastAsia"/>
                <w:sz w:val="20"/>
                <w:szCs w:val="20"/>
              </w:rPr>
              <w:t xml:space="preserve">s shall be submitted together with </w:t>
            </w:r>
            <w:r w:rsidRPr="00FD696B">
              <w:rPr>
                <w:rFonts w:hint="eastAsia"/>
                <w:color w:val="5B9BD5"/>
                <w:sz w:val="20"/>
                <w:szCs w:val="20"/>
              </w:rPr>
              <w:t>a course schedule or other supporting documents</w:t>
            </w:r>
            <w:r w:rsidRPr="00617940">
              <w:rPr>
                <w:rFonts w:hint="eastAsia"/>
                <w:sz w:val="20"/>
                <w:szCs w:val="20"/>
              </w:rPr>
              <w:t xml:space="preserve"> at least five business days in advance of the scheduled rental date based on the actual time that the application is received by the Center.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291E9289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3. Payments shall be made at th</w:t>
            </w:r>
            <w:r w:rsidRPr="00617940">
              <w:rPr>
                <w:rFonts w:hint="eastAsia"/>
                <w:sz w:val="20"/>
                <w:szCs w:val="20"/>
              </w:rPr>
              <w:t>e Center's Office (Rm. 109) at least three business days prior to the scheduled rental date.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14E86BE9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4. The Center may reject a rental application due to a failure to complete the application procedures by the stipulated deadline.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338090D4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5. A teaching assistant shall b</w:t>
            </w:r>
            <w:r w:rsidRPr="00617940">
              <w:rPr>
                <w:rFonts w:hint="eastAsia"/>
                <w:sz w:val="20"/>
                <w:szCs w:val="20"/>
              </w:rPr>
              <w:t xml:space="preserve">e assigned to the rented classroom 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throughout the rental period to respond to any circumstances that may arise</w:t>
            </w:r>
            <w:r w:rsidRPr="00617940">
              <w:rPr>
                <w:rFonts w:hint="eastAsia"/>
                <w:sz w:val="20"/>
                <w:szCs w:val="20"/>
              </w:rPr>
              <w:t xml:space="preserve">. The assistant shall notify the Center of </w:t>
            </w:r>
            <w:r w:rsidRPr="00FD696B">
              <w:rPr>
                <w:rFonts w:hint="eastAsia"/>
                <w:color w:val="5B9BD5"/>
                <w:sz w:val="20"/>
                <w:szCs w:val="20"/>
              </w:rPr>
              <w:t>any special needs</w:t>
            </w:r>
            <w:r w:rsidRPr="00617940">
              <w:rPr>
                <w:rFonts w:hint="eastAsia"/>
                <w:sz w:val="20"/>
                <w:szCs w:val="20"/>
              </w:rPr>
              <w:t xml:space="preserve"> during the session and shall</w:t>
            </w:r>
            <w:r w:rsidRPr="00FD696B">
              <w:rPr>
                <w:rFonts w:hint="eastAsia"/>
                <w:color w:val="5B9BD5"/>
                <w:sz w:val="20"/>
                <w:szCs w:val="20"/>
              </w:rPr>
              <w:t xml:space="preserve"> restore the classroom environment afterwards</w:t>
            </w:r>
            <w:r w:rsidRPr="00617940">
              <w:rPr>
                <w:rFonts w:hint="eastAsia"/>
                <w:sz w:val="20"/>
                <w:szCs w:val="20"/>
              </w:rPr>
              <w:t>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6640DDEB" w14:textId="77777777" w:rsidR="00C86274" w:rsidRPr="00617940" w:rsidRDefault="00FD696B" w:rsidP="00617940">
            <w:pPr>
              <w:snapToGrid w:val="0"/>
              <w:rPr>
                <w:color w:val="FF0000"/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 xml:space="preserve">6. 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For an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y upcoming video conference, the renting unit shall</w:t>
            </w:r>
            <w:r w:rsidRPr="00617940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appoint personnel 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 xml:space="preserve">to the rented venue to test the network connection at least </w:t>
            </w:r>
            <w:r w:rsidRPr="00617940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three days prior 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to the scheduled rental date. The Center reserves the right to reject an application in the event that its pe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rsonnel are unable to conduct testing due to a scheduling conflict.</w:t>
            </w:r>
            <w:r w:rsidRPr="00617940">
              <w:rPr>
                <w:color w:val="FF0000"/>
                <w:sz w:val="20"/>
                <w:szCs w:val="20"/>
              </w:rPr>
              <w:t xml:space="preserve"> </w:t>
            </w:r>
          </w:p>
          <w:p w14:paraId="618E7675" w14:textId="77777777" w:rsidR="00C86274" w:rsidRPr="00FD696B" w:rsidRDefault="00FD696B" w:rsidP="00617940">
            <w:pPr>
              <w:snapToGrid w:val="0"/>
              <w:rPr>
                <w:color w:val="5B9BD5"/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7.</w:t>
            </w:r>
            <w:r w:rsidRPr="00FD696B">
              <w:rPr>
                <w:rFonts w:hint="eastAsia"/>
                <w:color w:val="5B9BD5"/>
                <w:sz w:val="20"/>
                <w:szCs w:val="20"/>
              </w:rPr>
              <w:t xml:space="preserve"> For additional needs such as the appointment of assistants, cleaning, or venue decoration, please obtain the Center</w:t>
            </w:r>
            <w:proofErr w:type="gramStart"/>
            <w:r w:rsidRPr="00FD696B">
              <w:rPr>
                <w:rFonts w:hint="eastAsia"/>
                <w:color w:val="5B9BD5"/>
                <w:sz w:val="20"/>
                <w:szCs w:val="20"/>
              </w:rPr>
              <w:t>’</w:t>
            </w:r>
            <w:proofErr w:type="gramEnd"/>
            <w:r w:rsidRPr="00FD696B">
              <w:rPr>
                <w:rFonts w:hint="eastAsia"/>
                <w:color w:val="5B9BD5"/>
                <w:sz w:val="20"/>
                <w:szCs w:val="20"/>
              </w:rPr>
              <w:t>s approval and pay any necessary fees in advance.</w:t>
            </w:r>
            <w:r w:rsidRPr="00FD696B">
              <w:rPr>
                <w:color w:val="5B9BD5"/>
                <w:sz w:val="20"/>
                <w:szCs w:val="20"/>
              </w:rPr>
              <w:t xml:space="preserve"> </w:t>
            </w:r>
          </w:p>
          <w:p w14:paraId="31634A89" w14:textId="77777777" w:rsidR="00C86274" w:rsidRPr="00617940" w:rsidRDefault="00FD696B" w:rsidP="00617940">
            <w:pPr>
              <w:snapToGrid w:val="0"/>
              <w:rPr>
                <w:sz w:val="20"/>
                <w:szCs w:val="20"/>
              </w:rPr>
            </w:pPr>
            <w:r w:rsidRPr="00617940">
              <w:rPr>
                <w:rFonts w:hint="eastAsia"/>
                <w:sz w:val="20"/>
                <w:szCs w:val="20"/>
              </w:rPr>
              <w:t>8. The Center may immediately terminate a rental if any of the following behavior is found: any violation of the Center</w:t>
            </w:r>
            <w:proofErr w:type="gramStart"/>
            <w:r w:rsidRPr="00617940">
              <w:rPr>
                <w:rFonts w:hint="eastAsia"/>
                <w:sz w:val="20"/>
                <w:szCs w:val="20"/>
              </w:rPr>
              <w:t>’</w:t>
            </w:r>
            <w:proofErr w:type="gramEnd"/>
            <w:r w:rsidRPr="00617940">
              <w:rPr>
                <w:rFonts w:hint="eastAsia"/>
                <w:sz w:val="20"/>
                <w:szCs w:val="20"/>
              </w:rPr>
              <w:t>s regulations, eating or drinking in the classroom, damage to the environment or equipment, use of the venue for a purpose other than th</w:t>
            </w:r>
            <w:r w:rsidRPr="00617940">
              <w:rPr>
                <w:rFonts w:hint="eastAsia"/>
                <w:sz w:val="20"/>
                <w:szCs w:val="20"/>
              </w:rPr>
              <w:t xml:space="preserve">at indicated on the application, transfer of the rental to a third party that is not the applicant unit, or </w:t>
            </w:r>
            <w:r w:rsidRPr="00617940">
              <w:rPr>
                <w:rFonts w:hint="eastAsia"/>
                <w:color w:val="FF0000"/>
                <w:sz w:val="20"/>
                <w:szCs w:val="20"/>
              </w:rPr>
              <w:t>f</w:t>
            </w:r>
            <w:r w:rsidRPr="00617940">
              <w:rPr>
                <w:rFonts w:hint="eastAsia"/>
                <w:color w:val="FF0000"/>
                <w:sz w:val="20"/>
                <w:szCs w:val="20"/>
                <w:highlight w:val="yellow"/>
              </w:rPr>
              <w:t>ailure to appear at the venue on the rental date</w:t>
            </w:r>
            <w:r w:rsidRPr="00617940">
              <w:rPr>
                <w:rFonts w:hint="eastAsia"/>
                <w:sz w:val="20"/>
                <w:szCs w:val="20"/>
              </w:rPr>
              <w:t>. Violators shall be barred from applying in the future.</w:t>
            </w:r>
            <w:r w:rsidRPr="00617940">
              <w:rPr>
                <w:sz w:val="20"/>
                <w:szCs w:val="20"/>
              </w:rPr>
              <w:t xml:space="preserve"> </w:t>
            </w:r>
          </w:p>
          <w:p w14:paraId="492F300D" w14:textId="77777777" w:rsidR="00C86274" w:rsidRDefault="00C86274"/>
        </w:tc>
      </w:tr>
    </w:tbl>
    <w:p w14:paraId="4074D8E5" w14:textId="77777777" w:rsidR="00C86274" w:rsidRPr="00617940" w:rsidRDefault="00FD696B">
      <w:pPr>
        <w:widowControl/>
        <w:tabs>
          <w:tab w:val="num" w:pos="1344"/>
        </w:tabs>
        <w:autoSpaceDE w:val="0"/>
        <w:autoSpaceDN w:val="0"/>
        <w:adjustRightInd w:val="0"/>
        <w:snapToGrid w:val="0"/>
        <w:ind w:right="-673"/>
        <w:jc w:val="right"/>
        <w:textAlignment w:val="bottom"/>
        <w:rPr>
          <w:rFonts w:eastAsia="標楷體"/>
          <w:b/>
        </w:rPr>
      </w:pPr>
      <w:r w:rsidRPr="00617940">
        <w:rPr>
          <w:rFonts w:eastAsia="標楷體"/>
        </w:rPr>
        <w:t>Form No. AC40000-3-003</w:t>
      </w:r>
      <w:smartTag w:uri="urn:schemas-microsoft-com:office:smarttags" w:element="chmetcnv"/>
      <w:smartTag w:uri="urn:schemas-microsoft-com:office:smarttags" w:element="chsdate"/>
      <w:r w:rsidRPr="00617940">
        <w:rPr>
          <w:rFonts w:eastAsia="標楷體"/>
        </w:rPr>
        <w:t>A-03</w:t>
      </w:r>
    </w:p>
    <w:sectPr w:rsidR="00C86274" w:rsidRPr="00617940">
      <w:pgSz w:w="11906" w:h="16838" w:code="9"/>
      <w:pgMar w:top="567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9F6A" w14:textId="77777777" w:rsidR="00FD696B" w:rsidRDefault="00FD696B">
      <w:r>
        <w:separator/>
      </w:r>
    </w:p>
  </w:endnote>
  <w:endnote w:type="continuationSeparator" w:id="0">
    <w:p w14:paraId="1C5A9FE7" w14:textId="77777777" w:rsidR="00FD696B" w:rsidRDefault="00F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F591" w14:textId="77777777" w:rsidR="00FD696B" w:rsidRDefault="00FD696B">
      <w:r>
        <w:separator/>
      </w:r>
    </w:p>
  </w:footnote>
  <w:footnote w:type="continuationSeparator" w:id="0">
    <w:p w14:paraId="44C99FEA" w14:textId="77777777" w:rsidR="00FD696B" w:rsidRDefault="00FD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7DE"/>
    <w:multiLevelType w:val="hybridMultilevel"/>
    <w:tmpl w:val="17684A2E"/>
    <w:lvl w:ilvl="0" w:tplc="55C4A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B2873"/>
    <w:multiLevelType w:val="hybridMultilevel"/>
    <w:tmpl w:val="DC06783A"/>
    <w:lvl w:ilvl="0" w:tplc="55A87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AC2313"/>
    <w:multiLevelType w:val="hybridMultilevel"/>
    <w:tmpl w:val="CB16CA9A"/>
    <w:lvl w:ilvl="0" w:tplc="9A924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230649"/>
    <w:multiLevelType w:val="hybridMultilevel"/>
    <w:tmpl w:val="B2F4BBFE"/>
    <w:lvl w:ilvl="0" w:tplc="A2B6B5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64879"/>
    <w:multiLevelType w:val="hybridMultilevel"/>
    <w:tmpl w:val="08E813BC"/>
    <w:lvl w:ilvl="0" w:tplc="9D262B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302"/>
    <w:rsid w:val="0002155B"/>
    <w:rsid w:val="00031DE4"/>
    <w:rsid w:val="00054F03"/>
    <w:rsid w:val="00064CE5"/>
    <w:rsid w:val="00065F0B"/>
    <w:rsid w:val="00077213"/>
    <w:rsid w:val="000830A7"/>
    <w:rsid w:val="000B11C9"/>
    <w:rsid w:val="000B49DC"/>
    <w:rsid w:val="000C4A85"/>
    <w:rsid w:val="000D1645"/>
    <w:rsid w:val="000F0428"/>
    <w:rsid w:val="000F69CA"/>
    <w:rsid w:val="00110EA6"/>
    <w:rsid w:val="00116C59"/>
    <w:rsid w:val="00121EF6"/>
    <w:rsid w:val="00147934"/>
    <w:rsid w:val="00157A20"/>
    <w:rsid w:val="0016205E"/>
    <w:rsid w:val="00162759"/>
    <w:rsid w:val="00174CFC"/>
    <w:rsid w:val="00180AB7"/>
    <w:rsid w:val="00180C6A"/>
    <w:rsid w:val="0019140D"/>
    <w:rsid w:val="00194FCD"/>
    <w:rsid w:val="001A0DD9"/>
    <w:rsid w:val="001A3099"/>
    <w:rsid w:val="001A693B"/>
    <w:rsid w:val="001B1972"/>
    <w:rsid w:val="001B538D"/>
    <w:rsid w:val="001C0973"/>
    <w:rsid w:val="001C3BAD"/>
    <w:rsid w:val="001F053B"/>
    <w:rsid w:val="002036F7"/>
    <w:rsid w:val="00203AD8"/>
    <w:rsid w:val="00254EAC"/>
    <w:rsid w:val="00267803"/>
    <w:rsid w:val="00276AC4"/>
    <w:rsid w:val="00276FA7"/>
    <w:rsid w:val="00283916"/>
    <w:rsid w:val="002A5CA4"/>
    <w:rsid w:val="002B0B76"/>
    <w:rsid w:val="002C1197"/>
    <w:rsid w:val="002C22F7"/>
    <w:rsid w:val="002C2697"/>
    <w:rsid w:val="002C54FA"/>
    <w:rsid w:val="002E3843"/>
    <w:rsid w:val="002F10A9"/>
    <w:rsid w:val="002F26A0"/>
    <w:rsid w:val="002F6966"/>
    <w:rsid w:val="00300854"/>
    <w:rsid w:val="00312A79"/>
    <w:rsid w:val="00314ABE"/>
    <w:rsid w:val="003358C1"/>
    <w:rsid w:val="00336ABB"/>
    <w:rsid w:val="00337193"/>
    <w:rsid w:val="00345EA5"/>
    <w:rsid w:val="00362C92"/>
    <w:rsid w:val="00377CFE"/>
    <w:rsid w:val="003811B5"/>
    <w:rsid w:val="00391864"/>
    <w:rsid w:val="00391912"/>
    <w:rsid w:val="003B5B67"/>
    <w:rsid w:val="003B71D8"/>
    <w:rsid w:val="003D003D"/>
    <w:rsid w:val="003E0744"/>
    <w:rsid w:val="003E290D"/>
    <w:rsid w:val="003F0B24"/>
    <w:rsid w:val="003F2D78"/>
    <w:rsid w:val="00432A8E"/>
    <w:rsid w:val="00456B07"/>
    <w:rsid w:val="00462804"/>
    <w:rsid w:val="004807C3"/>
    <w:rsid w:val="00496117"/>
    <w:rsid w:val="00497895"/>
    <w:rsid w:val="004A7074"/>
    <w:rsid w:val="004B3B4E"/>
    <w:rsid w:val="004B7219"/>
    <w:rsid w:val="004B7960"/>
    <w:rsid w:val="004C5487"/>
    <w:rsid w:val="004D4041"/>
    <w:rsid w:val="004F5BE4"/>
    <w:rsid w:val="005019EF"/>
    <w:rsid w:val="00522C6D"/>
    <w:rsid w:val="005231B2"/>
    <w:rsid w:val="00526964"/>
    <w:rsid w:val="005306CC"/>
    <w:rsid w:val="00531D93"/>
    <w:rsid w:val="00535327"/>
    <w:rsid w:val="00535A41"/>
    <w:rsid w:val="00557F70"/>
    <w:rsid w:val="0056314F"/>
    <w:rsid w:val="00563CCD"/>
    <w:rsid w:val="00565CA7"/>
    <w:rsid w:val="00577371"/>
    <w:rsid w:val="005B0158"/>
    <w:rsid w:val="005B4F99"/>
    <w:rsid w:val="005B798D"/>
    <w:rsid w:val="005C1249"/>
    <w:rsid w:val="005C5746"/>
    <w:rsid w:val="005D0A94"/>
    <w:rsid w:val="005D463B"/>
    <w:rsid w:val="005E15D8"/>
    <w:rsid w:val="005E282B"/>
    <w:rsid w:val="005E77B6"/>
    <w:rsid w:val="005F792D"/>
    <w:rsid w:val="00617940"/>
    <w:rsid w:val="0062685B"/>
    <w:rsid w:val="00631997"/>
    <w:rsid w:val="00634C8E"/>
    <w:rsid w:val="00640E56"/>
    <w:rsid w:val="0065067F"/>
    <w:rsid w:val="0066174E"/>
    <w:rsid w:val="00661D72"/>
    <w:rsid w:val="0067777C"/>
    <w:rsid w:val="00693CF0"/>
    <w:rsid w:val="006A19A8"/>
    <w:rsid w:val="006B1A4D"/>
    <w:rsid w:val="006D0682"/>
    <w:rsid w:val="006D4D85"/>
    <w:rsid w:val="006D50A6"/>
    <w:rsid w:val="006E29A3"/>
    <w:rsid w:val="006E6D04"/>
    <w:rsid w:val="006E7D37"/>
    <w:rsid w:val="006F6214"/>
    <w:rsid w:val="00723438"/>
    <w:rsid w:val="00724DC2"/>
    <w:rsid w:val="007272BE"/>
    <w:rsid w:val="00731989"/>
    <w:rsid w:val="00746F7D"/>
    <w:rsid w:val="00747368"/>
    <w:rsid w:val="00762142"/>
    <w:rsid w:val="0078024B"/>
    <w:rsid w:val="007867BA"/>
    <w:rsid w:val="007934CD"/>
    <w:rsid w:val="007A2951"/>
    <w:rsid w:val="007A4A32"/>
    <w:rsid w:val="007B06F0"/>
    <w:rsid w:val="007E31FE"/>
    <w:rsid w:val="007E6861"/>
    <w:rsid w:val="007F7210"/>
    <w:rsid w:val="00807B42"/>
    <w:rsid w:val="0081191A"/>
    <w:rsid w:val="0081199D"/>
    <w:rsid w:val="00822662"/>
    <w:rsid w:val="00824F00"/>
    <w:rsid w:val="0084440C"/>
    <w:rsid w:val="0085045E"/>
    <w:rsid w:val="008647B1"/>
    <w:rsid w:val="008651F2"/>
    <w:rsid w:val="0089387B"/>
    <w:rsid w:val="008A00B6"/>
    <w:rsid w:val="008A3C05"/>
    <w:rsid w:val="008B3E29"/>
    <w:rsid w:val="008C19BD"/>
    <w:rsid w:val="00912F31"/>
    <w:rsid w:val="00922B8C"/>
    <w:rsid w:val="00927424"/>
    <w:rsid w:val="00930E88"/>
    <w:rsid w:val="00944DB6"/>
    <w:rsid w:val="00953AC1"/>
    <w:rsid w:val="00954F40"/>
    <w:rsid w:val="00967261"/>
    <w:rsid w:val="00977244"/>
    <w:rsid w:val="00993C5E"/>
    <w:rsid w:val="009A2504"/>
    <w:rsid w:val="009C6192"/>
    <w:rsid w:val="009E1DDB"/>
    <w:rsid w:val="009F48C8"/>
    <w:rsid w:val="00A220B9"/>
    <w:rsid w:val="00A347DC"/>
    <w:rsid w:val="00A54FDE"/>
    <w:rsid w:val="00A55FC5"/>
    <w:rsid w:val="00A85959"/>
    <w:rsid w:val="00A91AB7"/>
    <w:rsid w:val="00AA1BBC"/>
    <w:rsid w:val="00AC1DC2"/>
    <w:rsid w:val="00AC323C"/>
    <w:rsid w:val="00AC54A1"/>
    <w:rsid w:val="00AD2971"/>
    <w:rsid w:val="00AD4076"/>
    <w:rsid w:val="00AD428F"/>
    <w:rsid w:val="00AE2F90"/>
    <w:rsid w:val="00B026D5"/>
    <w:rsid w:val="00B062A0"/>
    <w:rsid w:val="00B17B80"/>
    <w:rsid w:val="00B307CD"/>
    <w:rsid w:val="00B5087F"/>
    <w:rsid w:val="00B54EA4"/>
    <w:rsid w:val="00B6025A"/>
    <w:rsid w:val="00B60D63"/>
    <w:rsid w:val="00B81358"/>
    <w:rsid w:val="00BA3F79"/>
    <w:rsid w:val="00BB1D1F"/>
    <w:rsid w:val="00BB67EF"/>
    <w:rsid w:val="00BC5C71"/>
    <w:rsid w:val="00BE68FE"/>
    <w:rsid w:val="00C06399"/>
    <w:rsid w:val="00C10D9E"/>
    <w:rsid w:val="00C11151"/>
    <w:rsid w:val="00C144A8"/>
    <w:rsid w:val="00C154B6"/>
    <w:rsid w:val="00C1599D"/>
    <w:rsid w:val="00C4252E"/>
    <w:rsid w:val="00C5383F"/>
    <w:rsid w:val="00C6043F"/>
    <w:rsid w:val="00C7671A"/>
    <w:rsid w:val="00C776F5"/>
    <w:rsid w:val="00C86274"/>
    <w:rsid w:val="00C87926"/>
    <w:rsid w:val="00C90624"/>
    <w:rsid w:val="00CA51BA"/>
    <w:rsid w:val="00CC3F97"/>
    <w:rsid w:val="00CD0238"/>
    <w:rsid w:val="00CD2E61"/>
    <w:rsid w:val="00CE04A5"/>
    <w:rsid w:val="00CF2369"/>
    <w:rsid w:val="00D0085E"/>
    <w:rsid w:val="00D022A4"/>
    <w:rsid w:val="00D02767"/>
    <w:rsid w:val="00D24E9A"/>
    <w:rsid w:val="00D26A14"/>
    <w:rsid w:val="00D31720"/>
    <w:rsid w:val="00D4294E"/>
    <w:rsid w:val="00D55979"/>
    <w:rsid w:val="00D61A8D"/>
    <w:rsid w:val="00D72791"/>
    <w:rsid w:val="00D91A86"/>
    <w:rsid w:val="00D97684"/>
    <w:rsid w:val="00DA6816"/>
    <w:rsid w:val="00DB7EEB"/>
    <w:rsid w:val="00DC2665"/>
    <w:rsid w:val="00DC678A"/>
    <w:rsid w:val="00DD71CA"/>
    <w:rsid w:val="00DF26B1"/>
    <w:rsid w:val="00DF3ABE"/>
    <w:rsid w:val="00DF5AE7"/>
    <w:rsid w:val="00E12220"/>
    <w:rsid w:val="00E13430"/>
    <w:rsid w:val="00E15175"/>
    <w:rsid w:val="00E53E29"/>
    <w:rsid w:val="00E6565D"/>
    <w:rsid w:val="00E7239D"/>
    <w:rsid w:val="00E733D7"/>
    <w:rsid w:val="00E821C0"/>
    <w:rsid w:val="00E82E0D"/>
    <w:rsid w:val="00E87323"/>
    <w:rsid w:val="00EA24C5"/>
    <w:rsid w:val="00EA6841"/>
    <w:rsid w:val="00EC73F0"/>
    <w:rsid w:val="00ED119B"/>
    <w:rsid w:val="00ED75FE"/>
    <w:rsid w:val="00EE6037"/>
    <w:rsid w:val="00EF5A17"/>
    <w:rsid w:val="00F121E3"/>
    <w:rsid w:val="00F156D6"/>
    <w:rsid w:val="00F3038F"/>
    <w:rsid w:val="00F33302"/>
    <w:rsid w:val="00F335E4"/>
    <w:rsid w:val="00F53DCD"/>
    <w:rsid w:val="00F7737A"/>
    <w:rsid w:val="00F83DEA"/>
    <w:rsid w:val="00F926CA"/>
    <w:rsid w:val="00FA5819"/>
    <w:rsid w:val="00FA5F3B"/>
    <w:rsid w:val="00FB5BA3"/>
    <w:rsid w:val="00FD6559"/>
    <w:rsid w:val="00FD696B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2F3AFAB"/>
  <w15:chartTrackingRefBased/>
  <w15:docId w15:val="{A7088C6C-94B4-482C-B70D-9193720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6A14"/>
    <w:pPr>
      <w:widowControl/>
      <w:autoSpaceDE w:val="0"/>
      <w:autoSpaceDN w:val="0"/>
      <w:adjustRightInd w:val="0"/>
      <w:ind w:left="598" w:hangingChars="187" w:hanging="598"/>
      <w:textAlignment w:val="bottom"/>
    </w:pPr>
    <w:rPr>
      <w:rFonts w:ascii="標楷體" w:eastAsia="標楷體"/>
      <w:kern w:val="0"/>
      <w:sz w:val="32"/>
      <w:szCs w:val="20"/>
    </w:rPr>
  </w:style>
  <w:style w:type="paragraph" w:styleId="a4">
    <w:name w:val="Block Text"/>
    <w:basedOn w:val="a"/>
    <w:rsid w:val="00D26A14"/>
    <w:pPr>
      <w:ind w:left="540" w:rightChars="160" w:right="384" w:hangingChars="225" w:hanging="540"/>
    </w:pPr>
    <w:rPr>
      <w:rFonts w:ascii="標楷體" w:eastAsia="標楷體"/>
    </w:rPr>
  </w:style>
  <w:style w:type="paragraph" w:styleId="2">
    <w:name w:val="Body Text Indent 2"/>
    <w:basedOn w:val="a"/>
    <w:rsid w:val="00D26A14"/>
    <w:pPr>
      <w:ind w:leftChars="-50" w:left="360" w:hangingChars="200" w:hanging="480"/>
    </w:pPr>
    <w:rPr>
      <w:rFonts w:ascii="標楷體" w:eastAsia="標楷體"/>
    </w:rPr>
  </w:style>
  <w:style w:type="paragraph" w:styleId="3">
    <w:name w:val="Body Text Indent 3"/>
    <w:basedOn w:val="a"/>
    <w:rsid w:val="00D26A14"/>
    <w:pPr>
      <w:ind w:left="120" w:hangingChars="50" w:hanging="120"/>
    </w:pPr>
    <w:rPr>
      <w:rFonts w:ascii="標楷體" w:eastAsia="標楷體"/>
    </w:rPr>
  </w:style>
  <w:style w:type="table" w:styleId="a5">
    <w:name w:val="Table Grid"/>
    <w:basedOn w:val="a1"/>
    <w:rsid w:val="00F83DEA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4ABE"/>
    <w:rPr>
      <w:kern w:val="2"/>
    </w:rPr>
  </w:style>
  <w:style w:type="paragraph" w:styleId="a8">
    <w:name w:val="footer"/>
    <w:basedOn w:val="a"/>
    <w:link w:val="a9"/>
    <w:uiPriority w:val="99"/>
    <w:unhideWhenUsed/>
    <w:rsid w:val="0031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4AB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D24E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24E9A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5E282B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5E282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5E28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國立臺灣大學計資中心</dc:title>
  <dc:subject/>
  <dc:creator>NTUCC</dc:creator>
  <cp:keywords/>
  <dc:description/>
  <cp:lastModifiedBy>立言翻譯</cp:lastModifiedBy>
  <cp:revision>3</cp:revision>
  <cp:lastPrinted>2018-02-13T10:18:00Z</cp:lastPrinted>
  <dcterms:created xsi:type="dcterms:W3CDTF">2022-12-22T07:10:00Z</dcterms:created>
  <dcterms:modified xsi:type="dcterms:W3CDTF">2023-01-30T08:27:00Z</dcterms:modified>
</cp:coreProperties>
</file>